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2EDB7" w14:textId="473CE80A" w:rsidR="00A73DDC" w:rsidRDefault="00A73DDC"/>
    <w:p w14:paraId="1E41DBCD" w14:textId="76AA279F" w:rsidR="0038608C" w:rsidRPr="0038608C" w:rsidRDefault="0038608C" w:rsidP="64AC006E">
      <w:pPr>
        <w:spacing w:after="0" w:line="240" w:lineRule="auto"/>
        <w:jc w:val="center"/>
        <w:rPr>
          <w:rFonts w:ascii="Times New Roman" w:eastAsia="Times New Roman" w:hAnsi="Times New Roman" w:cs="Times New Roman"/>
          <w:sz w:val="24"/>
          <w:szCs w:val="24"/>
        </w:rPr>
      </w:pPr>
      <w:r w:rsidRPr="0038608C">
        <w:rPr>
          <w:rFonts w:ascii="Arial" w:eastAsia="Times New Roman" w:hAnsi="Arial" w:cs="Arial"/>
          <w:b/>
          <w:bCs/>
          <w:color w:val="000000"/>
          <w:sz w:val="24"/>
          <w:szCs w:val="24"/>
          <w:shd w:val="clear" w:color="auto" w:fill="FFFFFF"/>
        </w:rPr>
        <w:t xml:space="preserve">FCS Health Education </w:t>
      </w:r>
    </w:p>
    <w:p w14:paraId="52B4318E" w14:textId="77777777" w:rsidR="0038608C" w:rsidRPr="0038608C" w:rsidRDefault="0038608C" w:rsidP="64AC006E">
      <w:pPr>
        <w:spacing w:after="0" w:line="240" w:lineRule="auto"/>
        <w:jc w:val="center"/>
        <w:rPr>
          <w:rFonts w:ascii="Times New Roman" w:eastAsia="Times New Roman" w:hAnsi="Times New Roman" w:cs="Times New Roman"/>
          <w:sz w:val="24"/>
          <w:szCs w:val="24"/>
        </w:rPr>
      </w:pPr>
      <w:r w:rsidRPr="0038608C">
        <w:rPr>
          <w:rFonts w:ascii="Arial" w:eastAsia="Times New Roman" w:hAnsi="Arial" w:cs="Arial"/>
          <w:b/>
          <w:bCs/>
          <w:color w:val="000000"/>
          <w:sz w:val="24"/>
          <w:szCs w:val="24"/>
          <w:shd w:val="clear" w:color="auto" w:fill="FFFFFF"/>
        </w:rPr>
        <w:t>Overview of High School Curriculum</w:t>
      </w:r>
    </w:p>
    <w:p w14:paraId="5763EF2A" w14:textId="4C4DFC93" w:rsidR="64AC006E" w:rsidRDefault="45863B7E" w:rsidP="12AB4D92">
      <w:pPr>
        <w:spacing w:after="0" w:line="240" w:lineRule="auto"/>
        <w:jc w:val="center"/>
        <w:rPr>
          <w:rFonts w:ascii="Arial" w:eastAsia="Arial" w:hAnsi="Arial" w:cs="Arial"/>
          <w:b/>
          <w:bCs/>
          <w:color w:val="000000" w:themeColor="text1"/>
          <w:sz w:val="24"/>
          <w:szCs w:val="24"/>
        </w:rPr>
      </w:pPr>
      <w:r w:rsidRPr="12AB4D92">
        <w:rPr>
          <w:rFonts w:ascii="Arial" w:eastAsia="Arial" w:hAnsi="Arial" w:cs="Arial"/>
          <w:b/>
          <w:bCs/>
          <w:color w:val="000000" w:themeColor="text1"/>
          <w:sz w:val="24"/>
          <w:szCs w:val="24"/>
        </w:rPr>
        <w:t>Ms. Chiu 20</w:t>
      </w:r>
      <w:r w:rsidR="2C69B410" w:rsidRPr="12AB4D92">
        <w:rPr>
          <w:rFonts w:ascii="Arial" w:eastAsia="Arial" w:hAnsi="Arial" w:cs="Arial"/>
          <w:b/>
          <w:bCs/>
          <w:color w:val="000000" w:themeColor="text1"/>
          <w:sz w:val="24"/>
          <w:szCs w:val="24"/>
        </w:rPr>
        <w:t>20</w:t>
      </w:r>
      <w:r w:rsidRPr="12AB4D92">
        <w:rPr>
          <w:rFonts w:ascii="Arial" w:eastAsia="Arial" w:hAnsi="Arial" w:cs="Arial"/>
          <w:b/>
          <w:bCs/>
          <w:color w:val="000000" w:themeColor="text1"/>
          <w:sz w:val="24"/>
          <w:szCs w:val="24"/>
        </w:rPr>
        <w:t>-202</w:t>
      </w:r>
      <w:r w:rsidR="28DA402E" w:rsidRPr="12AB4D92">
        <w:rPr>
          <w:rFonts w:ascii="Arial" w:eastAsia="Arial" w:hAnsi="Arial" w:cs="Arial"/>
          <w:b/>
          <w:bCs/>
          <w:color w:val="000000" w:themeColor="text1"/>
          <w:sz w:val="24"/>
          <w:szCs w:val="24"/>
        </w:rPr>
        <w:t>1</w:t>
      </w:r>
    </w:p>
    <w:p w14:paraId="50A924E6" w14:textId="521072CC" w:rsidR="64AC006E" w:rsidRDefault="64AC006E" w:rsidP="64AC006E">
      <w:pPr>
        <w:spacing w:after="0" w:line="240" w:lineRule="auto"/>
        <w:jc w:val="center"/>
        <w:rPr>
          <w:rFonts w:ascii="Arial" w:eastAsia="Times New Roman" w:hAnsi="Arial" w:cs="Arial"/>
          <w:b/>
          <w:bCs/>
          <w:color w:val="000000" w:themeColor="text1"/>
          <w:sz w:val="24"/>
          <w:szCs w:val="24"/>
        </w:rPr>
      </w:pPr>
      <w:r w:rsidRPr="64AC006E">
        <w:rPr>
          <w:rFonts w:ascii="Arial" w:eastAsia="Times New Roman" w:hAnsi="Arial" w:cs="Arial"/>
          <w:b/>
          <w:bCs/>
          <w:color w:val="000000" w:themeColor="text1"/>
          <w:sz w:val="24"/>
          <w:szCs w:val="24"/>
        </w:rPr>
        <w:t>C-123</w:t>
      </w:r>
    </w:p>
    <w:p w14:paraId="69C6F4B7" w14:textId="69D9759E" w:rsidR="64AC006E" w:rsidRDefault="64AC006E" w:rsidP="64AC006E">
      <w:pPr>
        <w:spacing w:after="0" w:line="240" w:lineRule="auto"/>
        <w:jc w:val="center"/>
        <w:rPr>
          <w:rFonts w:ascii="Arial" w:eastAsia="Times New Roman" w:hAnsi="Arial" w:cs="Arial"/>
          <w:b/>
          <w:bCs/>
          <w:color w:val="000000" w:themeColor="text1"/>
          <w:sz w:val="24"/>
          <w:szCs w:val="24"/>
        </w:rPr>
      </w:pPr>
      <w:r w:rsidRPr="64AC006E">
        <w:rPr>
          <w:rFonts w:ascii="Arial" w:eastAsia="Times New Roman" w:hAnsi="Arial" w:cs="Arial"/>
          <w:b/>
          <w:bCs/>
          <w:color w:val="000000" w:themeColor="text1"/>
          <w:sz w:val="24"/>
          <w:szCs w:val="24"/>
        </w:rPr>
        <w:t>Achiu@fillmorecsd.org</w:t>
      </w:r>
    </w:p>
    <w:p w14:paraId="1444DE2D" w14:textId="77777777" w:rsidR="0038608C" w:rsidRPr="0038608C" w:rsidRDefault="0038608C" w:rsidP="0038608C">
      <w:pPr>
        <w:spacing w:after="0" w:line="240" w:lineRule="auto"/>
        <w:rPr>
          <w:rFonts w:ascii="Times New Roman" w:eastAsia="Times New Roman" w:hAnsi="Times New Roman" w:cs="Times New Roman"/>
          <w:sz w:val="24"/>
          <w:szCs w:val="24"/>
        </w:rPr>
      </w:pPr>
    </w:p>
    <w:p w14:paraId="09F0565F" w14:textId="57DAC686" w:rsidR="0038608C" w:rsidRPr="0038608C" w:rsidRDefault="0038608C" w:rsidP="3DC9734D">
      <w:pPr>
        <w:spacing w:after="0" w:line="240" w:lineRule="auto"/>
        <w:rPr>
          <w:rFonts w:ascii="Arial" w:eastAsia="Times New Roman" w:hAnsi="Arial" w:cs="Arial"/>
          <w:color w:val="000000" w:themeColor="text1"/>
          <w:sz w:val="24"/>
          <w:szCs w:val="24"/>
        </w:rPr>
      </w:pPr>
      <w:r w:rsidRPr="0038608C">
        <w:rPr>
          <w:rFonts w:ascii="Arial" w:eastAsia="Times New Roman" w:hAnsi="Arial" w:cs="Arial"/>
          <w:color w:val="000000"/>
          <w:sz w:val="24"/>
          <w:szCs w:val="24"/>
          <w:shd w:val="clear" w:color="auto" w:fill="FFFFFF"/>
        </w:rPr>
        <w:t>Fillmore Central School provides health education class in tenth grade. This is a mandated course by the New York State Department of Education. The goal of the program is to have students apply the knowledge they have gained over the course of their education toward living a healthy lifestyle, and to empower them to use the skills they have learned to make informed decisions.</w:t>
      </w:r>
    </w:p>
    <w:p w14:paraId="10B7D769" w14:textId="77777777" w:rsidR="0038608C" w:rsidRPr="0038608C" w:rsidRDefault="0038608C" w:rsidP="0038608C">
      <w:pPr>
        <w:spacing w:after="0" w:line="240" w:lineRule="auto"/>
        <w:rPr>
          <w:rFonts w:ascii="Times New Roman" w:eastAsia="Times New Roman" w:hAnsi="Times New Roman" w:cs="Times New Roman"/>
          <w:sz w:val="24"/>
          <w:szCs w:val="24"/>
        </w:rPr>
      </w:pPr>
    </w:p>
    <w:p w14:paraId="247DDC3F" w14:textId="77777777" w:rsidR="0038608C" w:rsidRPr="0038608C" w:rsidRDefault="0038608C" w:rsidP="0038608C">
      <w:pPr>
        <w:spacing w:after="0" w:line="240" w:lineRule="auto"/>
        <w:rPr>
          <w:rFonts w:ascii="Times New Roman" w:eastAsia="Times New Roman" w:hAnsi="Times New Roman" w:cs="Times New Roman"/>
          <w:sz w:val="24"/>
          <w:szCs w:val="24"/>
        </w:rPr>
      </w:pPr>
      <w:r w:rsidRPr="0038608C">
        <w:rPr>
          <w:rFonts w:ascii="Arial" w:eastAsia="Times New Roman" w:hAnsi="Arial" w:cs="Arial"/>
          <w:color w:val="000000"/>
          <w:sz w:val="24"/>
          <w:szCs w:val="24"/>
          <w:shd w:val="clear" w:color="auto" w:fill="FFFFFF"/>
        </w:rPr>
        <w:t>The curriculum encompasses seven developmental personal and social skills which when mastered, enable students to enhance personal, family and community health and safety. These health education skills include:</w:t>
      </w:r>
    </w:p>
    <w:p w14:paraId="76EF4562" w14:textId="77777777" w:rsidR="00A73DDC" w:rsidRDefault="00A73DDC"/>
    <w:p w14:paraId="7AE27F90" w14:textId="12747721" w:rsidR="0038608C" w:rsidRPr="0038608C" w:rsidRDefault="00647D64" w:rsidP="0038608C">
      <w:pPr>
        <w:numPr>
          <w:ilvl w:val="0"/>
          <w:numId w:val="1"/>
        </w:num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shd w:val="clear" w:color="auto" w:fill="FFFFFF"/>
        </w:rPr>
        <w:t>Self-</w:t>
      </w:r>
      <w:bookmarkStart w:id="0" w:name="_GoBack"/>
      <w:bookmarkEnd w:id="0"/>
      <w:r w:rsidR="0038608C" w:rsidRPr="0038608C">
        <w:rPr>
          <w:rFonts w:ascii="Arial" w:eastAsia="Times New Roman" w:hAnsi="Arial" w:cs="Arial"/>
          <w:color w:val="000000"/>
          <w:sz w:val="24"/>
          <w:szCs w:val="24"/>
          <w:shd w:val="clear" w:color="auto" w:fill="FFFFFF"/>
        </w:rPr>
        <w:t>management</w:t>
      </w:r>
    </w:p>
    <w:p w14:paraId="2B96E46E" w14:textId="77777777" w:rsidR="0038608C" w:rsidRPr="0038608C" w:rsidRDefault="0038608C" w:rsidP="0038608C">
      <w:pPr>
        <w:numPr>
          <w:ilvl w:val="0"/>
          <w:numId w:val="1"/>
        </w:numPr>
        <w:shd w:val="clear" w:color="auto" w:fill="FFFFFF"/>
        <w:spacing w:after="0" w:line="240" w:lineRule="auto"/>
        <w:textAlignment w:val="baseline"/>
        <w:rPr>
          <w:rFonts w:ascii="Arial" w:eastAsia="Times New Roman" w:hAnsi="Arial" w:cs="Arial"/>
          <w:color w:val="000000"/>
          <w:sz w:val="24"/>
          <w:szCs w:val="24"/>
        </w:rPr>
      </w:pPr>
      <w:r w:rsidRPr="0038608C">
        <w:rPr>
          <w:rFonts w:ascii="Arial" w:eastAsia="Times New Roman" w:hAnsi="Arial" w:cs="Arial"/>
          <w:color w:val="000000"/>
          <w:sz w:val="24"/>
          <w:szCs w:val="24"/>
          <w:shd w:val="clear" w:color="auto" w:fill="FFFFFF"/>
        </w:rPr>
        <w:t>Relationship management</w:t>
      </w:r>
    </w:p>
    <w:p w14:paraId="00831C41" w14:textId="77777777" w:rsidR="0038608C" w:rsidRPr="0038608C" w:rsidRDefault="0038608C" w:rsidP="0038608C">
      <w:pPr>
        <w:numPr>
          <w:ilvl w:val="0"/>
          <w:numId w:val="1"/>
        </w:numPr>
        <w:shd w:val="clear" w:color="auto" w:fill="FFFFFF"/>
        <w:spacing w:after="0" w:line="240" w:lineRule="auto"/>
        <w:textAlignment w:val="baseline"/>
        <w:rPr>
          <w:rFonts w:ascii="Arial" w:eastAsia="Times New Roman" w:hAnsi="Arial" w:cs="Arial"/>
          <w:color w:val="000000"/>
          <w:sz w:val="24"/>
          <w:szCs w:val="24"/>
        </w:rPr>
      </w:pPr>
      <w:r w:rsidRPr="0038608C">
        <w:rPr>
          <w:rFonts w:ascii="Arial" w:eastAsia="Times New Roman" w:hAnsi="Arial" w:cs="Arial"/>
          <w:color w:val="000000"/>
          <w:sz w:val="24"/>
          <w:szCs w:val="24"/>
          <w:shd w:val="clear" w:color="auto" w:fill="FFFFFF"/>
        </w:rPr>
        <w:t>Stress Management</w:t>
      </w:r>
    </w:p>
    <w:p w14:paraId="05763006" w14:textId="77777777" w:rsidR="0038608C" w:rsidRPr="0038608C" w:rsidRDefault="0038608C" w:rsidP="0038608C">
      <w:pPr>
        <w:numPr>
          <w:ilvl w:val="0"/>
          <w:numId w:val="1"/>
        </w:numPr>
        <w:shd w:val="clear" w:color="auto" w:fill="FFFFFF"/>
        <w:spacing w:after="0" w:line="240" w:lineRule="auto"/>
        <w:textAlignment w:val="baseline"/>
        <w:rPr>
          <w:rFonts w:ascii="Arial" w:eastAsia="Times New Roman" w:hAnsi="Arial" w:cs="Arial"/>
          <w:color w:val="000000"/>
          <w:sz w:val="24"/>
          <w:szCs w:val="24"/>
        </w:rPr>
      </w:pPr>
      <w:r w:rsidRPr="0038608C">
        <w:rPr>
          <w:rFonts w:ascii="Arial" w:eastAsia="Times New Roman" w:hAnsi="Arial" w:cs="Arial"/>
          <w:color w:val="000000"/>
          <w:sz w:val="24"/>
          <w:szCs w:val="24"/>
          <w:shd w:val="clear" w:color="auto" w:fill="FFFFFF"/>
        </w:rPr>
        <w:t>Communication</w:t>
      </w:r>
    </w:p>
    <w:p w14:paraId="462404EA" w14:textId="77777777" w:rsidR="0038608C" w:rsidRPr="0038608C" w:rsidRDefault="0038608C" w:rsidP="0038608C">
      <w:pPr>
        <w:numPr>
          <w:ilvl w:val="0"/>
          <w:numId w:val="1"/>
        </w:numPr>
        <w:shd w:val="clear" w:color="auto" w:fill="FFFFFF"/>
        <w:spacing w:after="0" w:line="240" w:lineRule="auto"/>
        <w:textAlignment w:val="baseline"/>
        <w:rPr>
          <w:rFonts w:ascii="Arial" w:eastAsia="Times New Roman" w:hAnsi="Arial" w:cs="Arial"/>
          <w:color w:val="000000"/>
          <w:sz w:val="24"/>
          <w:szCs w:val="24"/>
        </w:rPr>
      </w:pPr>
      <w:r w:rsidRPr="0038608C">
        <w:rPr>
          <w:rFonts w:ascii="Arial" w:eastAsia="Times New Roman" w:hAnsi="Arial" w:cs="Arial"/>
          <w:color w:val="000000"/>
          <w:sz w:val="24"/>
          <w:szCs w:val="24"/>
          <w:shd w:val="clear" w:color="auto" w:fill="FFFFFF"/>
        </w:rPr>
        <w:t>Decision making</w:t>
      </w:r>
    </w:p>
    <w:p w14:paraId="4C1A656D" w14:textId="77777777" w:rsidR="0038608C" w:rsidRPr="0038608C" w:rsidRDefault="0038608C" w:rsidP="0038608C">
      <w:pPr>
        <w:numPr>
          <w:ilvl w:val="0"/>
          <w:numId w:val="1"/>
        </w:numPr>
        <w:shd w:val="clear" w:color="auto" w:fill="FFFFFF"/>
        <w:spacing w:after="0" w:line="240" w:lineRule="auto"/>
        <w:textAlignment w:val="baseline"/>
        <w:rPr>
          <w:rFonts w:ascii="Arial" w:eastAsia="Times New Roman" w:hAnsi="Arial" w:cs="Arial"/>
          <w:color w:val="000000"/>
          <w:sz w:val="24"/>
          <w:szCs w:val="24"/>
        </w:rPr>
      </w:pPr>
      <w:r w:rsidRPr="0038608C">
        <w:rPr>
          <w:rFonts w:ascii="Arial" w:eastAsia="Times New Roman" w:hAnsi="Arial" w:cs="Arial"/>
          <w:color w:val="000000"/>
          <w:sz w:val="24"/>
          <w:szCs w:val="24"/>
          <w:shd w:val="clear" w:color="auto" w:fill="FFFFFF"/>
        </w:rPr>
        <w:t>Planning and goal setting</w:t>
      </w:r>
    </w:p>
    <w:p w14:paraId="573A69B3" w14:textId="77777777" w:rsidR="0038608C" w:rsidRPr="0038608C" w:rsidRDefault="0038608C" w:rsidP="0038608C">
      <w:pPr>
        <w:numPr>
          <w:ilvl w:val="0"/>
          <w:numId w:val="1"/>
        </w:numPr>
        <w:shd w:val="clear" w:color="auto" w:fill="FFFFFF"/>
        <w:spacing w:after="0" w:line="240" w:lineRule="auto"/>
        <w:textAlignment w:val="baseline"/>
        <w:rPr>
          <w:rFonts w:ascii="Arial" w:eastAsia="Times New Roman" w:hAnsi="Arial" w:cs="Arial"/>
          <w:color w:val="000000"/>
          <w:sz w:val="24"/>
          <w:szCs w:val="24"/>
        </w:rPr>
      </w:pPr>
      <w:r w:rsidRPr="0038608C">
        <w:rPr>
          <w:rFonts w:ascii="Arial" w:eastAsia="Times New Roman" w:hAnsi="Arial" w:cs="Arial"/>
          <w:color w:val="000000"/>
          <w:sz w:val="24"/>
          <w:szCs w:val="24"/>
          <w:shd w:val="clear" w:color="auto" w:fill="FFFFFF"/>
        </w:rPr>
        <w:t>Advocacy</w:t>
      </w:r>
    </w:p>
    <w:p w14:paraId="71DD82EA" w14:textId="77777777" w:rsidR="0038608C" w:rsidRPr="0038608C" w:rsidRDefault="0038608C" w:rsidP="0038608C">
      <w:pPr>
        <w:spacing w:after="0" w:line="240" w:lineRule="auto"/>
        <w:rPr>
          <w:rFonts w:ascii="Times New Roman" w:eastAsia="Times New Roman" w:hAnsi="Times New Roman" w:cs="Times New Roman"/>
          <w:sz w:val="24"/>
          <w:szCs w:val="24"/>
        </w:rPr>
      </w:pPr>
    </w:p>
    <w:p w14:paraId="70578230" w14:textId="77777777" w:rsidR="0038608C" w:rsidRPr="0038608C" w:rsidRDefault="0038608C" w:rsidP="0038608C">
      <w:pPr>
        <w:spacing w:after="0" w:line="240" w:lineRule="auto"/>
        <w:rPr>
          <w:rFonts w:ascii="Times New Roman" w:eastAsia="Times New Roman" w:hAnsi="Times New Roman" w:cs="Times New Roman"/>
          <w:sz w:val="24"/>
          <w:szCs w:val="24"/>
        </w:rPr>
      </w:pPr>
      <w:r w:rsidRPr="0038608C">
        <w:rPr>
          <w:rFonts w:ascii="Arial" w:eastAsia="Times New Roman" w:hAnsi="Arial" w:cs="Arial"/>
          <w:color w:val="000000"/>
          <w:sz w:val="24"/>
          <w:szCs w:val="24"/>
          <w:shd w:val="clear" w:color="auto" w:fill="FFFFFF"/>
        </w:rPr>
        <w:t>The curriculum focuses on nine content areas that convey essential information for students to know and be able to use in order to be safe, healthy and achieve academically. These knowledge areas were determined by the Centers for Disease Control. They are:</w:t>
      </w:r>
    </w:p>
    <w:p w14:paraId="2CCA339D" w14:textId="77777777" w:rsidR="0038608C" w:rsidRPr="0038608C" w:rsidRDefault="0038608C" w:rsidP="0038608C">
      <w:pPr>
        <w:numPr>
          <w:ilvl w:val="0"/>
          <w:numId w:val="2"/>
        </w:numPr>
        <w:shd w:val="clear" w:color="auto" w:fill="FFFFFF"/>
        <w:spacing w:after="0" w:line="240" w:lineRule="auto"/>
        <w:textAlignment w:val="baseline"/>
        <w:rPr>
          <w:rFonts w:ascii="Arial" w:eastAsia="Times New Roman" w:hAnsi="Arial" w:cs="Arial"/>
          <w:color w:val="000000"/>
          <w:sz w:val="24"/>
          <w:szCs w:val="24"/>
        </w:rPr>
      </w:pPr>
      <w:r w:rsidRPr="0038608C">
        <w:rPr>
          <w:rFonts w:ascii="Arial" w:eastAsia="Times New Roman" w:hAnsi="Arial" w:cs="Arial"/>
          <w:color w:val="000000"/>
          <w:sz w:val="24"/>
          <w:szCs w:val="24"/>
          <w:shd w:val="clear" w:color="auto" w:fill="FFFFFF"/>
        </w:rPr>
        <w:t>Physical activity and nutrition</w:t>
      </w:r>
    </w:p>
    <w:p w14:paraId="35EDFF91" w14:textId="77777777" w:rsidR="0038608C" w:rsidRPr="0038608C" w:rsidRDefault="0038608C" w:rsidP="0038608C">
      <w:pPr>
        <w:numPr>
          <w:ilvl w:val="0"/>
          <w:numId w:val="2"/>
        </w:numPr>
        <w:shd w:val="clear" w:color="auto" w:fill="FFFFFF"/>
        <w:spacing w:after="0" w:line="240" w:lineRule="auto"/>
        <w:textAlignment w:val="baseline"/>
        <w:rPr>
          <w:rFonts w:ascii="Arial" w:eastAsia="Times New Roman" w:hAnsi="Arial" w:cs="Arial"/>
          <w:color w:val="000000"/>
          <w:sz w:val="24"/>
          <w:szCs w:val="24"/>
        </w:rPr>
      </w:pPr>
      <w:r w:rsidRPr="0038608C">
        <w:rPr>
          <w:rFonts w:ascii="Arial" w:eastAsia="Times New Roman" w:hAnsi="Arial" w:cs="Arial"/>
          <w:color w:val="000000"/>
          <w:sz w:val="24"/>
          <w:szCs w:val="24"/>
          <w:shd w:val="clear" w:color="auto" w:fill="FFFFFF"/>
        </w:rPr>
        <w:t>HIV/AIDS, STI's</w:t>
      </w:r>
    </w:p>
    <w:p w14:paraId="59805473" w14:textId="77777777" w:rsidR="0038608C" w:rsidRPr="0038608C" w:rsidRDefault="0038608C" w:rsidP="0038608C">
      <w:pPr>
        <w:numPr>
          <w:ilvl w:val="0"/>
          <w:numId w:val="2"/>
        </w:numPr>
        <w:shd w:val="clear" w:color="auto" w:fill="FFFFFF"/>
        <w:spacing w:after="0" w:line="240" w:lineRule="auto"/>
        <w:textAlignment w:val="baseline"/>
        <w:rPr>
          <w:rFonts w:ascii="Arial" w:eastAsia="Times New Roman" w:hAnsi="Arial" w:cs="Arial"/>
          <w:color w:val="000000"/>
          <w:sz w:val="24"/>
          <w:szCs w:val="24"/>
        </w:rPr>
      </w:pPr>
      <w:r w:rsidRPr="0038608C">
        <w:rPr>
          <w:rFonts w:ascii="Arial" w:eastAsia="Times New Roman" w:hAnsi="Arial" w:cs="Arial"/>
          <w:color w:val="000000"/>
          <w:sz w:val="24"/>
          <w:szCs w:val="24"/>
          <w:shd w:val="clear" w:color="auto" w:fill="FFFFFF"/>
        </w:rPr>
        <w:t>Sexual risk</w:t>
      </w:r>
    </w:p>
    <w:p w14:paraId="209C985E" w14:textId="77777777" w:rsidR="0038608C" w:rsidRPr="0038608C" w:rsidRDefault="0038608C" w:rsidP="0038608C">
      <w:pPr>
        <w:numPr>
          <w:ilvl w:val="0"/>
          <w:numId w:val="2"/>
        </w:numPr>
        <w:shd w:val="clear" w:color="auto" w:fill="FFFFFF"/>
        <w:spacing w:after="0" w:line="240" w:lineRule="auto"/>
        <w:textAlignment w:val="baseline"/>
        <w:rPr>
          <w:rFonts w:ascii="Arial" w:eastAsia="Times New Roman" w:hAnsi="Arial" w:cs="Arial"/>
          <w:color w:val="000000"/>
          <w:sz w:val="24"/>
          <w:szCs w:val="24"/>
        </w:rPr>
      </w:pPr>
      <w:r w:rsidRPr="0038608C">
        <w:rPr>
          <w:rFonts w:ascii="Arial" w:eastAsia="Times New Roman" w:hAnsi="Arial" w:cs="Arial"/>
          <w:color w:val="000000"/>
          <w:sz w:val="24"/>
          <w:szCs w:val="24"/>
          <w:shd w:val="clear" w:color="auto" w:fill="FFFFFF"/>
        </w:rPr>
        <w:t>Tobacco</w:t>
      </w:r>
    </w:p>
    <w:p w14:paraId="22ECEF7B" w14:textId="77777777" w:rsidR="0038608C" w:rsidRPr="0038608C" w:rsidRDefault="0038608C" w:rsidP="0038608C">
      <w:pPr>
        <w:numPr>
          <w:ilvl w:val="0"/>
          <w:numId w:val="2"/>
        </w:numPr>
        <w:shd w:val="clear" w:color="auto" w:fill="FFFFFF"/>
        <w:spacing w:after="0" w:line="240" w:lineRule="auto"/>
        <w:textAlignment w:val="baseline"/>
        <w:rPr>
          <w:rFonts w:ascii="Arial" w:eastAsia="Times New Roman" w:hAnsi="Arial" w:cs="Arial"/>
          <w:color w:val="000000"/>
          <w:sz w:val="24"/>
          <w:szCs w:val="24"/>
        </w:rPr>
      </w:pPr>
      <w:r w:rsidRPr="0038608C">
        <w:rPr>
          <w:rFonts w:ascii="Arial" w:eastAsia="Times New Roman" w:hAnsi="Arial" w:cs="Arial"/>
          <w:color w:val="000000"/>
          <w:sz w:val="24"/>
          <w:szCs w:val="24"/>
          <w:shd w:val="clear" w:color="auto" w:fill="FFFFFF"/>
        </w:rPr>
        <w:t>Alcohol and other drugs</w:t>
      </w:r>
    </w:p>
    <w:p w14:paraId="0E9C04C8" w14:textId="77777777" w:rsidR="0038608C" w:rsidRPr="0038608C" w:rsidRDefault="0038608C" w:rsidP="0038608C">
      <w:pPr>
        <w:numPr>
          <w:ilvl w:val="0"/>
          <w:numId w:val="2"/>
        </w:numPr>
        <w:shd w:val="clear" w:color="auto" w:fill="FFFFFF"/>
        <w:spacing w:after="0" w:line="240" w:lineRule="auto"/>
        <w:textAlignment w:val="baseline"/>
        <w:rPr>
          <w:rFonts w:ascii="Arial" w:eastAsia="Times New Roman" w:hAnsi="Arial" w:cs="Arial"/>
          <w:color w:val="000000"/>
          <w:sz w:val="24"/>
          <w:szCs w:val="24"/>
        </w:rPr>
      </w:pPr>
      <w:r w:rsidRPr="0038608C">
        <w:rPr>
          <w:rFonts w:ascii="Arial" w:eastAsia="Times New Roman" w:hAnsi="Arial" w:cs="Arial"/>
          <w:color w:val="000000"/>
          <w:sz w:val="24"/>
          <w:szCs w:val="24"/>
          <w:shd w:val="clear" w:color="auto" w:fill="FFFFFF"/>
        </w:rPr>
        <w:t>Family Life/Sexual Health</w:t>
      </w:r>
    </w:p>
    <w:p w14:paraId="5A6C9F45" w14:textId="77777777" w:rsidR="0038608C" w:rsidRPr="0038608C" w:rsidRDefault="0038608C" w:rsidP="0038608C">
      <w:pPr>
        <w:numPr>
          <w:ilvl w:val="0"/>
          <w:numId w:val="2"/>
        </w:numPr>
        <w:shd w:val="clear" w:color="auto" w:fill="FFFFFF"/>
        <w:spacing w:after="0" w:line="240" w:lineRule="auto"/>
        <w:textAlignment w:val="baseline"/>
        <w:rPr>
          <w:rFonts w:ascii="Arial" w:eastAsia="Times New Roman" w:hAnsi="Arial" w:cs="Arial"/>
          <w:color w:val="000000"/>
          <w:sz w:val="24"/>
          <w:szCs w:val="24"/>
        </w:rPr>
      </w:pPr>
      <w:r w:rsidRPr="0038608C">
        <w:rPr>
          <w:rFonts w:ascii="Arial" w:eastAsia="Times New Roman" w:hAnsi="Arial" w:cs="Arial"/>
          <w:color w:val="000000"/>
          <w:sz w:val="24"/>
          <w:szCs w:val="24"/>
          <w:shd w:val="clear" w:color="auto" w:fill="FFFFFF"/>
        </w:rPr>
        <w:t>Unintentional injury</w:t>
      </w:r>
    </w:p>
    <w:p w14:paraId="54AC4BDB" w14:textId="77777777" w:rsidR="0038608C" w:rsidRPr="0038608C" w:rsidRDefault="0038608C" w:rsidP="0038608C">
      <w:pPr>
        <w:numPr>
          <w:ilvl w:val="0"/>
          <w:numId w:val="2"/>
        </w:numPr>
        <w:shd w:val="clear" w:color="auto" w:fill="FFFFFF"/>
        <w:spacing w:after="0" w:line="240" w:lineRule="auto"/>
        <w:textAlignment w:val="baseline"/>
        <w:rPr>
          <w:rFonts w:ascii="Arial" w:eastAsia="Times New Roman" w:hAnsi="Arial" w:cs="Arial"/>
          <w:color w:val="000000"/>
          <w:sz w:val="24"/>
          <w:szCs w:val="24"/>
        </w:rPr>
      </w:pPr>
      <w:r w:rsidRPr="0038608C">
        <w:rPr>
          <w:rFonts w:ascii="Arial" w:eastAsia="Times New Roman" w:hAnsi="Arial" w:cs="Arial"/>
          <w:color w:val="000000"/>
          <w:sz w:val="24"/>
          <w:szCs w:val="24"/>
          <w:shd w:val="clear" w:color="auto" w:fill="FFFFFF"/>
        </w:rPr>
        <w:t>Violence Prevention</w:t>
      </w:r>
    </w:p>
    <w:p w14:paraId="2A5F33BC" w14:textId="77777777" w:rsidR="0038608C" w:rsidRPr="0038608C" w:rsidRDefault="0038608C" w:rsidP="0038608C">
      <w:pPr>
        <w:numPr>
          <w:ilvl w:val="0"/>
          <w:numId w:val="2"/>
        </w:numPr>
        <w:shd w:val="clear" w:color="auto" w:fill="FFFFFF"/>
        <w:spacing w:after="0" w:line="240" w:lineRule="auto"/>
        <w:textAlignment w:val="baseline"/>
        <w:rPr>
          <w:rFonts w:ascii="Arial" w:eastAsia="Times New Roman" w:hAnsi="Arial" w:cs="Arial"/>
          <w:color w:val="000000"/>
          <w:sz w:val="24"/>
          <w:szCs w:val="24"/>
        </w:rPr>
      </w:pPr>
      <w:r w:rsidRPr="0038608C">
        <w:rPr>
          <w:rFonts w:ascii="Arial" w:eastAsia="Times New Roman" w:hAnsi="Arial" w:cs="Arial"/>
          <w:color w:val="000000"/>
          <w:sz w:val="24"/>
          <w:szCs w:val="24"/>
          <w:shd w:val="clear" w:color="auto" w:fill="FFFFFF"/>
        </w:rPr>
        <w:t>Other related health areas</w:t>
      </w:r>
    </w:p>
    <w:p w14:paraId="16882A0D" w14:textId="77777777" w:rsidR="0038608C" w:rsidRPr="0038608C" w:rsidRDefault="0038608C" w:rsidP="0038608C">
      <w:pPr>
        <w:spacing w:after="0" w:line="240" w:lineRule="auto"/>
        <w:rPr>
          <w:rFonts w:ascii="Times New Roman" w:eastAsia="Times New Roman" w:hAnsi="Times New Roman" w:cs="Times New Roman"/>
          <w:sz w:val="24"/>
          <w:szCs w:val="24"/>
        </w:rPr>
      </w:pPr>
    </w:p>
    <w:p w14:paraId="71351CA6" w14:textId="77777777" w:rsidR="0038608C" w:rsidRPr="0038608C" w:rsidRDefault="0038608C" w:rsidP="0038608C">
      <w:pPr>
        <w:spacing w:after="0" w:line="240" w:lineRule="auto"/>
        <w:rPr>
          <w:rFonts w:ascii="Times New Roman" w:eastAsia="Times New Roman" w:hAnsi="Times New Roman" w:cs="Times New Roman"/>
          <w:sz w:val="24"/>
          <w:szCs w:val="24"/>
        </w:rPr>
      </w:pPr>
      <w:r w:rsidRPr="0038608C">
        <w:rPr>
          <w:rFonts w:ascii="Arial" w:eastAsia="Times New Roman" w:hAnsi="Arial" w:cs="Arial"/>
          <w:color w:val="000000"/>
          <w:sz w:val="24"/>
          <w:szCs w:val="24"/>
          <w:shd w:val="clear" w:color="auto" w:fill="FFFFFF"/>
        </w:rPr>
        <w:t>Skills and knowledge areas are integrated throughout the curriculum.</w:t>
      </w:r>
    </w:p>
    <w:p w14:paraId="24083EFE" w14:textId="77777777" w:rsidR="0038608C" w:rsidRPr="0038608C" w:rsidRDefault="0038608C" w:rsidP="0038608C">
      <w:pPr>
        <w:spacing w:after="0" w:line="240" w:lineRule="auto"/>
        <w:rPr>
          <w:rFonts w:ascii="Times New Roman" w:eastAsia="Times New Roman" w:hAnsi="Times New Roman" w:cs="Times New Roman"/>
          <w:sz w:val="24"/>
          <w:szCs w:val="24"/>
        </w:rPr>
      </w:pPr>
      <w:r w:rsidRPr="0038608C">
        <w:rPr>
          <w:rFonts w:ascii="Arial" w:eastAsia="Times New Roman" w:hAnsi="Arial" w:cs="Arial"/>
          <w:b/>
          <w:bCs/>
          <w:color w:val="000000"/>
          <w:sz w:val="24"/>
          <w:szCs w:val="24"/>
          <w:shd w:val="clear" w:color="auto" w:fill="FFFFFF"/>
        </w:rPr>
        <w:t>Self Management:</w:t>
      </w:r>
      <w:r w:rsidRPr="0038608C">
        <w:rPr>
          <w:rFonts w:ascii="Arial" w:eastAsia="Times New Roman" w:hAnsi="Arial" w:cs="Arial"/>
          <w:color w:val="000000"/>
          <w:sz w:val="24"/>
          <w:szCs w:val="24"/>
          <w:shd w:val="clear" w:color="auto" w:fill="FFFFFF"/>
        </w:rPr>
        <w:t xml:space="preserve"> Assess and analyze one's current health and safety status; apply appropriate knowledge and skills; monitor, evaluate and adjust one's behavior to enhance personal health and safety; learn the history of mental health science and treatment</w:t>
      </w:r>
    </w:p>
    <w:p w14:paraId="310F2C4D" w14:textId="77777777" w:rsidR="0038608C" w:rsidRPr="0038608C" w:rsidRDefault="0038608C" w:rsidP="0038608C">
      <w:pPr>
        <w:spacing w:after="0" w:line="240" w:lineRule="auto"/>
        <w:rPr>
          <w:rFonts w:ascii="Times New Roman" w:eastAsia="Times New Roman" w:hAnsi="Times New Roman" w:cs="Times New Roman"/>
          <w:sz w:val="24"/>
          <w:szCs w:val="24"/>
        </w:rPr>
      </w:pPr>
    </w:p>
    <w:p w14:paraId="11A034BE" w14:textId="77777777" w:rsidR="0038608C" w:rsidRPr="0038608C" w:rsidRDefault="0038608C" w:rsidP="0038608C">
      <w:pPr>
        <w:spacing w:after="0" w:line="240" w:lineRule="auto"/>
        <w:rPr>
          <w:rFonts w:ascii="Times New Roman" w:eastAsia="Times New Roman" w:hAnsi="Times New Roman" w:cs="Times New Roman"/>
          <w:sz w:val="24"/>
          <w:szCs w:val="24"/>
        </w:rPr>
      </w:pPr>
      <w:r w:rsidRPr="0038608C">
        <w:rPr>
          <w:rFonts w:ascii="Arial" w:eastAsia="Times New Roman" w:hAnsi="Arial" w:cs="Arial"/>
          <w:b/>
          <w:bCs/>
          <w:color w:val="000000"/>
          <w:sz w:val="24"/>
          <w:szCs w:val="24"/>
          <w:shd w:val="clear" w:color="auto" w:fill="FFFFFF"/>
        </w:rPr>
        <w:lastRenderedPageBreak/>
        <w:t>Decision Making</w:t>
      </w:r>
      <w:r w:rsidRPr="0038608C">
        <w:rPr>
          <w:rFonts w:ascii="Arial" w:eastAsia="Times New Roman" w:hAnsi="Arial" w:cs="Arial"/>
          <w:color w:val="000000"/>
          <w:sz w:val="24"/>
          <w:szCs w:val="24"/>
          <w:shd w:val="clear" w:color="auto" w:fill="FFFFFF"/>
        </w:rPr>
        <w:t>: Make well-informed choices</w:t>
      </w:r>
    </w:p>
    <w:p w14:paraId="6CE401BC" w14:textId="77777777" w:rsidR="0038608C" w:rsidRPr="0038608C" w:rsidRDefault="0038608C" w:rsidP="0038608C">
      <w:pPr>
        <w:spacing w:after="0" w:line="240" w:lineRule="auto"/>
        <w:rPr>
          <w:rFonts w:ascii="Times New Roman" w:eastAsia="Times New Roman" w:hAnsi="Times New Roman" w:cs="Times New Roman"/>
          <w:sz w:val="24"/>
          <w:szCs w:val="24"/>
        </w:rPr>
      </w:pPr>
    </w:p>
    <w:p w14:paraId="1441D1F9" w14:textId="09FF428B" w:rsidR="3EE883F5" w:rsidRDefault="3EE883F5" w:rsidP="3EE883F5">
      <w:pPr>
        <w:spacing w:after="0" w:line="240" w:lineRule="auto"/>
        <w:rPr>
          <w:rFonts w:ascii="Arial" w:eastAsia="Times New Roman" w:hAnsi="Arial" w:cs="Arial"/>
          <w:b/>
          <w:bCs/>
          <w:color w:val="000000" w:themeColor="text1"/>
          <w:sz w:val="24"/>
          <w:szCs w:val="24"/>
        </w:rPr>
      </w:pPr>
    </w:p>
    <w:p w14:paraId="01FA0F68" w14:textId="62791F1D" w:rsidR="3EE883F5" w:rsidRDefault="3EE883F5" w:rsidP="3EE883F5">
      <w:pPr>
        <w:spacing w:after="0" w:line="240" w:lineRule="auto"/>
        <w:rPr>
          <w:rFonts w:ascii="Arial" w:eastAsia="Times New Roman" w:hAnsi="Arial" w:cs="Arial"/>
          <w:b/>
          <w:bCs/>
          <w:color w:val="000000" w:themeColor="text1"/>
          <w:sz w:val="24"/>
          <w:szCs w:val="24"/>
        </w:rPr>
      </w:pPr>
    </w:p>
    <w:p w14:paraId="4E22C04C" w14:textId="77777777" w:rsidR="0038608C" w:rsidRPr="0038608C" w:rsidRDefault="0038608C" w:rsidP="0038608C">
      <w:pPr>
        <w:spacing w:after="0" w:line="240" w:lineRule="auto"/>
        <w:rPr>
          <w:rFonts w:ascii="Times New Roman" w:eastAsia="Times New Roman" w:hAnsi="Times New Roman" w:cs="Times New Roman"/>
          <w:sz w:val="24"/>
          <w:szCs w:val="24"/>
        </w:rPr>
      </w:pPr>
      <w:r w:rsidRPr="0038608C">
        <w:rPr>
          <w:rFonts w:ascii="Arial" w:eastAsia="Times New Roman" w:hAnsi="Arial" w:cs="Arial"/>
          <w:b/>
          <w:bCs/>
          <w:color w:val="000000"/>
          <w:sz w:val="24"/>
          <w:szCs w:val="24"/>
          <w:shd w:val="clear" w:color="auto" w:fill="FFFFFF"/>
        </w:rPr>
        <w:t>Planning and Goal Setting</w:t>
      </w:r>
      <w:r w:rsidRPr="0038608C">
        <w:rPr>
          <w:rFonts w:ascii="Arial" w:eastAsia="Times New Roman" w:hAnsi="Arial" w:cs="Arial"/>
          <w:color w:val="000000"/>
          <w:sz w:val="24"/>
          <w:szCs w:val="24"/>
          <w:shd w:val="clear" w:color="auto" w:fill="FFFFFF"/>
        </w:rPr>
        <w:t>: Develop health-enhancing short-term and long-term goals</w:t>
      </w:r>
    </w:p>
    <w:p w14:paraId="337FA240" w14:textId="77777777" w:rsidR="0038608C" w:rsidRPr="0038608C" w:rsidRDefault="0038608C" w:rsidP="0038608C">
      <w:pPr>
        <w:spacing w:after="0" w:line="240" w:lineRule="auto"/>
        <w:rPr>
          <w:rFonts w:ascii="Times New Roman" w:eastAsia="Times New Roman" w:hAnsi="Times New Roman" w:cs="Times New Roman"/>
          <w:sz w:val="24"/>
          <w:szCs w:val="24"/>
        </w:rPr>
      </w:pPr>
      <w:r w:rsidRPr="0038608C">
        <w:rPr>
          <w:rFonts w:ascii="Arial" w:eastAsia="Times New Roman" w:hAnsi="Arial" w:cs="Arial"/>
          <w:b/>
          <w:bCs/>
          <w:color w:val="000000"/>
          <w:sz w:val="24"/>
          <w:szCs w:val="24"/>
          <w:shd w:val="clear" w:color="auto" w:fill="FFFFFF"/>
        </w:rPr>
        <w:t>Stress Management</w:t>
      </w:r>
      <w:r w:rsidRPr="0038608C">
        <w:rPr>
          <w:rFonts w:ascii="Arial" w:eastAsia="Times New Roman" w:hAnsi="Arial" w:cs="Arial"/>
          <w:color w:val="000000"/>
          <w:sz w:val="24"/>
          <w:szCs w:val="24"/>
          <w:shd w:val="clear" w:color="auto" w:fill="FFFFFF"/>
        </w:rPr>
        <w:t>: Manage positive and negative change in health enhancing ways, including resilience skills</w:t>
      </w:r>
    </w:p>
    <w:p w14:paraId="06D9BC44" w14:textId="77777777" w:rsidR="0038608C" w:rsidRPr="0038608C" w:rsidRDefault="0038608C" w:rsidP="0038608C">
      <w:pPr>
        <w:spacing w:after="0" w:line="240" w:lineRule="auto"/>
        <w:rPr>
          <w:rFonts w:ascii="Times New Roman" w:eastAsia="Times New Roman" w:hAnsi="Times New Roman" w:cs="Times New Roman"/>
          <w:sz w:val="24"/>
          <w:szCs w:val="24"/>
        </w:rPr>
      </w:pPr>
    </w:p>
    <w:p w14:paraId="6EEEAF97" w14:textId="77777777" w:rsidR="0038608C" w:rsidRPr="0038608C" w:rsidRDefault="0038608C" w:rsidP="0038608C">
      <w:pPr>
        <w:spacing w:after="0" w:line="240" w:lineRule="auto"/>
        <w:rPr>
          <w:rFonts w:ascii="Times New Roman" w:eastAsia="Times New Roman" w:hAnsi="Times New Roman" w:cs="Times New Roman"/>
          <w:sz w:val="24"/>
          <w:szCs w:val="24"/>
        </w:rPr>
      </w:pPr>
      <w:r w:rsidRPr="0038608C">
        <w:rPr>
          <w:rFonts w:ascii="Arial" w:eastAsia="Times New Roman" w:hAnsi="Arial" w:cs="Arial"/>
          <w:b/>
          <w:bCs/>
          <w:color w:val="000000"/>
          <w:sz w:val="24"/>
          <w:szCs w:val="24"/>
          <w:shd w:val="clear" w:color="auto" w:fill="FFFFFF"/>
        </w:rPr>
        <w:t xml:space="preserve">Relationship Management: </w:t>
      </w:r>
      <w:r w:rsidRPr="0038608C">
        <w:rPr>
          <w:rFonts w:ascii="Arial" w:eastAsia="Times New Roman" w:hAnsi="Arial" w:cs="Arial"/>
          <w:color w:val="000000"/>
          <w:sz w:val="24"/>
          <w:szCs w:val="24"/>
          <w:shd w:val="clear" w:color="auto" w:fill="FFFFFF"/>
        </w:rPr>
        <w:t>Assess and analyze interpersonal and intra-personal knowledge and skills, and then monitor, evaluate and adjust behavior to enhance personal, family and community health and safety</w:t>
      </w:r>
    </w:p>
    <w:p w14:paraId="385A76E6" w14:textId="77777777" w:rsidR="0038608C" w:rsidRDefault="0038608C" w:rsidP="0038608C">
      <w:pPr>
        <w:spacing w:after="0" w:line="240" w:lineRule="auto"/>
        <w:rPr>
          <w:rFonts w:ascii="Arial" w:eastAsia="Times New Roman" w:hAnsi="Arial" w:cs="Arial"/>
          <w:b/>
          <w:bCs/>
          <w:color w:val="000000"/>
          <w:sz w:val="24"/>
          <w:szCs w:val="24"/>
          <w:shd w:val="clear" w:color="auto" w:fill="FFFFFF"/>
        </w:rPr>
      </w:pPr>
    </w:p>
    <w:p w14:paraId="5C026CF6" w14:textId="77777777" w:rsidR="0038608C" w:rsidRPr="0038608C" w:rsidRDefault="0038608C" w:rsidP="0038608C">
      <w:pPr>
        <w:spacing w:after="0" w:line="240" w:lineRule="auto"/>
        <w:rPr>
          <w:rFonts w:ascii="Times New Roman" w:eastAsia="Times New Roman" w:hAnsi="Times New Roman" w:cs="Times New Roman"/>
          <w:sz w:val="24"/>
          <w:szCs w:val="24"/>
        </w:rPr>
      </w:pPr>
      <w:r w:rsidRPr="0038608C">
        <w:rPr>
          <w:rFonts w:ascii="Arial" w:eastAsia="Times New Roman" w:hAnsi="Arial" w:cs="Arial"/>
          <w:b/>
          <w:bCs/>
          <w:color w:val="000000"/>
          <w:sz w:val="24"/>
          <w:szCs w:val="24"/>
          <w:shd w:val="clear" w:color="auto" w:fill="FFFFFF"/>
        </w:rPr>
        <w:t xml:space="preserve">Communication: </w:t>
      </w:r>
      <w:r w:rsidRPr="0038608C">
        <w:rPr>
          <w:rFonts w:ascii="Arial" w:eastAsia="Times New Roman" w:hAnsi="Arial" w:cs="Arial"/>
          <w:color w:val="000000"/>
          <w:sz w:val="24"/>
          <w:szCs w:val="24"/>
          <w:shd w:val="clear" w:color="auto" w:fill="FFFFFF"/>
        </w:rPr>
        <w:t>Verbal and non-verbal communication, assertiveness, refusal, negotiation, conflict management and collaboration; Avoidance and prevention of sexual risk, HIV/AIDS, STI's, violence</w:t>
      </w:r>
    </w:p>
    <w:p w14:paraId="66BB2C96" w14:textId="77777777" w:rsidR="0038608C" w:rsidRPr="0038608C" w:rsidRDefault="0038608C" w:rsidP="0038608C">
      <w:pPr>
        <w:spacing w:after="0" w:line="240" w:lineRule="auto"/>
        <w:rPr>
          <w:rFonts w:ascii="Times New Roman" w:eastAsia="Times New Roman" w:hAnsi="Times New Roman" w:cs="Times New Roman"/>
          <w:sz w:val="24"/>
          <w:szCs w:val="24"/>
        </w:rPr>
      </w:pPr>
    </w:p>
    <w:p w14:paraId="6EAEE848" w14:textId="77777777" w:rsidR="0038608C" w:rsidRPr="0038608C" w:rsidRDefault="0038608C" w:rsidP="0038608C">
      <w:pPr>
        <w:spacing w:after="0" w:line="240" w:lineRule="auto"/>
        <w:rPr>
          <w:rFonts w:ascii="Times New Roman" w:eastAsia="Times New Roman" w:hAnsi="Times New Roman" w:cs="Times New Roman"/>
          <w:sz w:val="24"/>
          <w:szCs w:val="24"/>
        </w:rPr>
      </w:pPr>
      <w:r w:rsidRPr="0038608C">
        <w:rPr>
          <w:rFonts w:ascii="Arial" w:eastAsia="Times New Roman" w:hAnsi="Arial" w:cs="Arial"/>
          <w:b/>
          <w:bCs/>
          <w:color w:val="000000"/>
          <w:sz w:val="24"/>
          <w:szCs w:val="24"/>
          <w:shd w:val="clear" w:color="auto" w:fill="FFFFFF"/>
        </w:rPr>
        <w:t>Family Life Education</w:t>
      </w:r>
      <w:r w:rsidRPr="0038608C">
        <w:rPr>
          <w:rFonts w:ascii="Arial" w:eastAsia="Times New Roman" w:hAnsi="Arial" w:cs="Arial"/>
          <w:color w:val="000000"/>
          <w:sz w:val="24"/>
          <w:szCs w:val="24"/>
          <w:shd w:val="clear" w:color="auto" w:fill="FFFFFF"/>
        </w:rPr>
        <w:t>: Family life/sexual health; parenting education; human reproduction; sexual orientation</w:t>
      </w:r>
    </w:p>
    <w:p w14:paraId="1B37C384" w14:textId="77777777" w:rsidR="0038608C" w:rsidRPr="0038608C" w:rsidRDefault="0038608C" w:rsidP="0038608C">
      <w:pPr>
        <w:spacing w:after="0" w:line="240" w:lineRule="auto"/>
        <w:rPr>
          <w:rFonts w:ascii="Times New Roman" w:eastAsia="Times New Roman" w:hAnsi="Times New Roman" w:cs="Times New Roman"/>
          <w:sz w:val="24"/>
          <w:szCs w:val="24"/>
        </w:rPr>
      </w:pPr>
    </w:p>
    <w:p w14:paraId="5D40274D" w14:textId="77777777" w:rsidR="0038608C" w:rsidRPr="0038608C" w:rsidRDefault="0038608C" w:rsidP="0038608C">
      <w:pPr>
        <w:spacing w:after="0" w:line="240" w:lineRule="auto"/>
        <w:rPr>
          <w:rFonts w:ascii="Times New Roman" w:eastAsia="Times New Roman" w:hAnsi="Times New Roman" w:cs="Times New Roman"/>
          <w:sz w:val="24"/>
          <w:szCs w:val="24"/>
        </w:rPr>
      </w:pPr>
      <w:r w:rsidRPr="0038608C">
        <w:rPr>
          <w:rFonts w:ascii="Arial" w:eastAsia="Times New Roman" w:hAnsi="Arial" w:cs="Arial"/>
          <w:b/>
          <w:bCs/>
          <w:color w:val="000000"/>
          <w:sz w:val="24"/>
          <w:szCs w:val="24"/>
          <w:shd w:val="clear" w:color="auto" w:fill="FFFFFF"/>
        </w:rPr>
        <w:t xml:space="preserve">Advocacy: </w:t>
      </w:r>
      <w:r w:rsidRPr="0038608C">
        <w:rPr>
          <w:rFonts w:ascii="Arial" w:eastAsia="Times New Roman" w:hAnsi="Arial" w:cs="Arial"/>
          <w:color w:val="000000"/>
          <w:sz w:val="24"/>
          <w:szCs w:val="24"/>
          <w:shd w:val="clear" w:color="auto" w:fill="FFFFFF"/>
        </w:rPr>
        <w:t>Persuade others to promote, support or behave in ways that enhance personal, family and community health, such as tobacco free community parks and public spaces, food selection and other related health areas</w:t>
      </w:r>
    </w:p>
    <w:p w14:paraId="4937360B" w14:textId="77777777" w:rsidR="0038608C" w:rsidRPr="0038608C" w:rsidRDefault="0038608C" w:rsidP="0038608C">
      <w:pPr>
        <w:spacing w:after="0" w:line="240" w:lineRule="auto"/>
        <w:rPr>
          <w:rFonts w:ascii="Times New Roman" w:eastAsia="Times New Roman" w:hAnsi="Times New Roman" w:cs="Times New Roman"/>
          <w:sz w:val="24"/>
          <w:szCs w:val="24"/>
        </w:rPr>
      </w:pPr>
    </w:p>
    <w:p w14:paraId="3FDA139C" w14:textId="0C5492CA" w:rsidR="0038608C" w:rsidRPr="0038608C" w:rsidRDefault="0038608C" w:rsidP="64AC006E">
      <w:pPr>
        <w:spacing w:after="0" w:line="240" w:lineRule="auto"/>
        <w:rPr>
          <w:rFonts w:ascii="Times New Roman" w:eastAsia="Times New Roman" w:hAnsi="Times New Roman" w:cs="Times New Roman"/>
          <w:sz w:val="24"/>
          <w:szCs w:val="24"/>
        </w:rPr>
      </w:pPr>
      <w:r w:rsidRPr="0038608C">
        <w:rPr>
          <w:rFonts w:ascii="Arial" w:eastAsia="Times New Roman" w:hAnsi="Arial" w:cs="Arial"/>
          <w:b/>
          <w:bCs/>
          <w:color w:val="000000"/>
          <w:sz w:val="24"/>
          <w:szCs w:val="24"/>
          <w:shd w:val="clear" w:color="auto" w:fill="FFFFFF"/>
        </w:rPr>
        <w:t>Communication</w:t>
      </w:r>
      <w:r w:rsidRPr="0038608C">
        <w:rPr>
          <w:rFonts w:ascii="Arial" w:eastAsia="Times New Roman" w:hAnsi="Arial" w:cs="Arial"/>
          <w:color w:val="000000"/>
          <w:sz w:val="24"/>
          <w:szCs w:val="24"/>
          <w:shd w:val="clear" w:color="auto" w:fill="FFFFFF"/>
        </w:rPr>
        <w:t>: Listen, understand and express oneself in respectful, safe and health enhancing ways; Use communication skills to avoid use of tobacco, alcohol and other drugs, prescription drug use, misuse, abuse, and inhalants and steroids.</w:t>
      </w:r>
    </w:p>
    <w:p w14:paraId="4B4D251D" w14:textId="59486BDE" w:rsidR="64AC006E" w:rsidRDefault="64AC006E" w:rsidP="64AC006E">
      <w:pPr>
        <w:spacing w:after="0" w:line="240" w:lineRule="auto"/>
        <w:rPr>
          <w:rFonts w:ascii="Arial" w:eastAsia="Times New Roman" w:hAnsi="Arial" w:cs="Arial"/>
          <w:color w:val="000000" w:themeColor="text1"/>
          <w:sz w:val="24"/>
          <w:szCs w:val="24"/>
        </w:rPr>
      </w:pPr>
    </w:p>
    <w:p w14:paraId="37A8B532" w14:textId="634C486E" w:rsidR="64AC006E" w:rsidRDefault="64AC006E">
      <w:r w:rsidRPr="64AC006E">
        <w:rPr>
          <w:rFonts w:ascii="Arial" w:eastAsia="Arial" w:hAnsi="Arial" w:cs="Arial"/>
          <w:b/>
          <w:bCs/>
          <w:sz w:val="28"/>
          <w:szCs w:val="28"/>
          <w:u w:val="single"/>
        </w:rPr>
        <w:t>Class Participation: 20%</w:t>
      </w:r>
    </w:p>
    <w:p w14:paraId="065F8BD7" w14:textId="13C12905" w:rsidR="64AC006E" w:rsidRDefault="130E3F46">
      <w:r w:rsidRPr="130E3F46">
        <w:rPr>
          <w:rFonts w:ascii="Arial" w:eastAsia="Arial" w:hAnsi="Arial" w:cs="Arial"/>
          <w:sz w:val="24"/>
          <w:szCs w:val="24"/>
        </w:rPr>
        <w:t>Participation is vital in every health education class. Each student is expected to participate when called upon by the teacher or fellow classmate. Failure to participate will result in loss of points for class participation.  This includes bringing your laptop every day and having it charged.</w:t>
      </w:r>
    </w:p>
    <w:p w14:paraId="58CC2955" w14:textId="6D27364F" w:rsidR="64AC006E" w:rsidRDefault="130E3F46" w:rsidP="130E3F46">
      <w:pPr>
        <w:rPr>
          <w:rFonts w:ascii="Arial" w:eastAsia="Arial" w:hAnsi="Arial" w:cs="Arial"/>
          <w:b/>
          <w:bCs/>
          <w:sz w:val="28"/>
          <w:szCs w:val="28"/>
          <w:u w:val="single"/>
        </w:rPr>
      </w:pPr>
      <w:r w:rsidRPr="130E3F46">
        <w:rPr>
          <w:rFonts w:ascii="Arial" w:eastAsia="Arial" w:hAnsi="Arial" w:cs="Arial"/>
          <w:b/>
          <w:bCs/>
          <w:sz w:val="28"/>
          <w:szCs w:val="28"/>
          <w:u w:val="single"/>
        </w:rPr>
        <w:t>Homework: 10%</w:t>
      </w:r>
    </w:p>
    <w:p w14:paraId="7D12327C" w14:textId="143DB75A" w:rsidR="64AC006E" w:rsidRDefault="60FD3856" w:rsidP="12AB4D92">
      <w:pPr>
        <w:rPr>
          <w:rFonts w:ascii="Arial" w:eastAsia="Arial" w:hAnsi="Arial" w:cs="Arial"/>
          <w:b/>
          <w:bCs/>
          <w:i/>
          <w:iCs/>
          <w:sz w:val="24"/>
          <w:szCs w:val="24"/>
        </w:rPr>
      </w:pPr>
      <w:r w:rsidRPr="12AB4D92">
        <w:rPr>
          <w:rFonts w:ascii="Arial" w:eastAsia="Arial" w:hAnsi="Arial" w:cs="Arial"/>
          <w:sz w:val="24"/>
          <w:szCs w:val="24"/>
        </w:rPr>
        <w:t>Homework is not given daily and may be given occasionally. Students are responsible to hand in all homework on the day it is due</w:t>
      </w:r>
      <w:r w:rsidRPr="12AB4D92">
        <w:rPr>
          <w:rFonts w:ascii="Arial" w:eastAsia="Arial" w:hAnsi="Arial" w:cs="Arial"/>
          <w:b/>
          <w:bCs/>
          <w:i/>
          <w:iCs/>
          <w:sz w:val="24"/>
          <w:szCs w:val="24"/>
        </w:rPr>
        <w:t xml:space="preserve">. Homework will be accepted late. Late homework assignments will be reduced by 5 points for every day it is late.  Homework will be accepted up to the 5 week (comments) or 10 weeks (end of quarter). Legal school absences will not be affected. </w:t>
      </w:r>
    </w:p>
    <w:p w14:paraId="1B3731B9" w14:textId="4317B17F" w:rsidR="64AC006E" w:rsidRDefault="130E3F46" w:rsidP="60FD3856">
      <w:pPr>
        <w:rPr>
          <w:rFonts w:ascii="Arial" w:eastAsia="Arial" w:hAnsi="Arial" w:cs="Arial"/>
          <w:b/>
          <w:bCs/>
          <w:i/>
          <w:iCs/>
          <w:sz w:val="24"/>
          <w:szCs w:val="24"/>
        </w:rPr>
      </w:pPr>
      <w:r w:rsidRPr="130E3F46">
        <w:rPr>
          <w:rFonts w:ascii="Arial" w:eastAsia="Arial" w:hAnsi="Arial" w:cs="Arial"/>
          <w:b/>
          <w:bCs/>
          <w:i/>
          <w:iCs/>
          <w:sz w:val="24"/>
          <w:szCs w:val="24"/>
        </w:rPr>
        <w:t xml:space="preserve"> </w:t>
      </w:r>
    </w:p>
    <w:p w14:paraId="0D490370" w14:textId="77ED6890" w:rsidR="130E3F46" w:rsidRDefault="130E3F46" w:rsidP="130E3F46">
      <w:pPr>
        <w:rPr>
          <w:rFonts w:ascii="Arial" w:eastAsia="Arial" w:hAnsi="Arial" w:cs="Arial"/>
          <w:b/>
          <w:bCs/>
          <w:sz w:val="28"/>
          <w:szCs w:val="28"/>
          <w:u w:val="single"/>
        </w:rPr>
      </w:pPr>
    </w:p>
    <w:p w14:paraId="7256FF54" w14:textId="75330FAA" w:rsidR="64AC006E" w:rsidRDefault="64AC006E">
      <w:r w:rsidRPr="64AC006E">
        <w:rPr>
          <w:rFonts w:ascii="Arial" w:eastAsia="Arial" w:hAnsi="Arial" w:cs="Arial"/>
          <w:b/>
          <w:bCs/>
          <w:sz w:val="28"/>
          <w:szCs w:val="28"/>
          <w:u w:val="single"/>
        </w:rPr>
        <w:lastRenderedPageBreak/>
        <w:t>Tests 20%</w:t>
      </w:r>
    </w:p>
    <w:p w14:paraId="41EAFC24" w14:textId="0075BAE4" w:rsidR="64AC006E" w:rsidRDefault="64AC006E">
      <w:r w:rsidRPr="64AC006E">
        <w:rPr>
          <w:rFonts w:ascii="Arial" w:eastAsia="Arial" w:hAnsi="Arial" w:cs="Arial"/>
          <w:sz w:val="24"/>
          <w:szCs w:val="24"/>
        </w:rPr>
        <w:t xml:space="preserve">Unit tests will cover ALL information presented either by the teacher, movie, or students. </w:t>
      </w:r>
      <w:r w:rsidRPr="64AC006E">
        <w:rPr>
          <w:rFonts w:ascii="Arial" w:eastAsia="Arial" w:hAnsi="Arial" w:cs="Arial"/>
          <w:b/>
          <w:bCs/>
          <w:sz w:val="24"/>
          <w:szCs w:val="24"/>
        </w:rPr>
        <w:t>If a student is absent the day of a test, they will take the test on the next day that they have health.</w:t>
      </w:r>
      <w:r w:rsidRPr="64AC006E">
        <w:rPr>
          <w:rFonts w:ascii="Arial" w:eastAsia="Arial" w:hAnsi="Arial" w:cs="Arial"/>
          <w:sz w:val="24"/>
          <w:szCs w:val="24"/>
        </w:rPr>
        <w:t xml:space="preserve"> </w:t>
      </w:r>
    </w:p>
    <w:p w14:paraId="797DC9DC" w14:textId="65E90D37" w:rsidR="64AC006E" w:rsidRDefault="64AC006E" w:rsidP="64AC006E">
      <w:pPr>
        <w:rPr>
          <w:rFonts w:ascii="Arial" w:eastAsia="Arial" w:hAnsi="Arial" w:cs="Arial"/>
          <w:b/>
          <w:bCs/>
          <w:sz w:val="28"/>
          <w:szCs w:val="28"/>
          <w:u w:val="single"/>
        </w:rPr>
      </w:pPr>
    </w:p>
    <w:p w14:paraId="53CA5923" w14:textId="5B72BF4A" w:rsidR="64AC006E" w:rsidRDefault="60FD3856">
      <w:r w:rsidRPr="60FD3856">
        <w:rPr>
          <w:rFonts w:ascii="Arial" w:eastAsia="Arial" w:hAnsi="Arial" w:cs="Arial"/>
          <w:b/>
          <w:bCs/>
          <w:sz w:val="28"/>
          <w:szCs w:val="28"/>
          <w:u w:val="single"/>
        </w:rPr>
        <w:t>Projects 50%</w:t>
      </w:r>
      <w:r w:rsidRPr="60FD3856">
        <w:rPr>
          <w:rFonts w:ascii="Arial" w:eastAsia="Arial" w:hAnsi="Arial" w:cs="Arial"/>
          <w:sz w:val="28"/>
          <w:szCs w:val="28"/>
        </w:rPr>
        <w:t xml:space="preserve"> </w:t>
      </w:r>
    </w:p>
    <w:p w14:paraId="61948560" w14:textId="7D433E65" w:rsidR="64AC006E" w:rsidRDefault="64AC006E">
      <w:r w:rsidRPr="64AC006E">
        <w:rPr>
          <w:rFonts w:ascii="Arial" w:eastAsia="Arial" w:hAnsi="Arial" w:cs="Arial"/>
          <w:sz w:val="24"/>
          <w:szCs w:val="24"/>
        </w:rPr>
        <w:t>Projects are an important component of Health class.  Several will be assigned throughout the year.</w:t>
      </w:r>
    </w:p>
    <w:p w14:paraId="0CAC78BA" w14:textId="1C456312" w:rsidR="64AC006E" w:rsidRDefault="006A4CA4">
      <w:r>
        <w:rPr>
          <w:rFonts w:ascii="Arial" w:eastAsia="Arial" w:hAnsi="Arial" w:cs="Arial"/>
          <w:b/>
          <w:bCs/>
          <w:sz w:val="28"/>
          <w:szCs w:val="28"/>
          <w:u w:val="single"/>
        </w:rPr>
        <w:t>Mid-</w:t>
      </w:r>
      <w:r w:rsidR="130E3F46" w:rsidRPr="130E3F46">
        <w:rPr>
          <w:rFonts w:ascii="Arial" w:eastAsia="Arial" w:hAnsi="Arial" w:cs="Arial"/>
          <w:b/>
          <w:bCs/>
          <w:sz w:val="28"/>
          <w:szCs w:val="28"/>
          <w:u w:val="single"/>
        </w:rPr>
        <w:t>Term and Final Exam</w:t>
      </w:r>
      <w:r>
        <w:rPr>
          <w:rFonts w:ascii="Arial" w:eastAsia="Arial" w:hAnsi="Arial" w:cs="Arial"/>
          <w:b/>
          <w:bCs/>
          <w:sz w:val="28"/>
          <w:szCs w:val="28"/>
          <w:u w:val="single"/>
        </w:rPr>
        <w:t>s</w:t>
      </w:r>
      <w:r w:rsidR="130E3F46" w:rsidRPr="130E3F46">
        <w:rPr>
          <w:rFonts w:ascii="Arial" w:eastAsia="Arial" w:hAnsi="Arial" w:cs="Arial"/>
          <w:b/>
          <w:bCs/>
          <w:sz w:val="28"/>
          <w:szCs w:val="28"/>
          <w:u w:val="single"/>
        </w:rPr>
        <w:t>:</w:t>
      </w:r>
    </w:p>
    <w:p w14:paraId="707192CE" w14:textId="5825D996" w:rsidR="64AC006E" w:rsidRDefault="130E3F46">
      <w:r w:rsidRPr="130E3F46">
        <w:rPr>
          <w:rFonts w:ascii="Arial" w:eastAsia="Arial" w:hAnsi="Arial" w:cs="Arial"/>
          <w:sz w:val="24"/>
          <w:szCs w:val="24"/>
        </w:rPr>
        <w:t xml:space="preserve">The midterm and final exam are cumulative exams, in which questions from all other tests may be used in creating the final exam. </w:t>
      </w:r>
    </w:p>
    <w:p w14:paraId="4F27C68F" w14:textId="73488959" w:rsidR="64AC006E" w:rsidRDefault="64AC006E">
      <w:r w:rsidRPr="64AC006E">
        <w:rPr>
          <w:rFonts w:ascii="Arial" w:eastAsia="Arial" w:hAnsi="Arial" w:cs="Arial"/>
          <w:b/>
          <w:bCs/>
          <w:sz w:val="28"/>
          <w:szCs w:val="28"/>
          <w:u w:val="single"/>
        </w:rPr>
        <w:t>Late and Tardy:</w:t>
      </w:r>
      <w:r w:rsidRPr="64AC006E">
        <w:rPr>
          <w:rFonts w:ascii="Arial" w:eastAsia="Arial" w:hAnsi="Arial" w:cs="Arial"/>
          <w:b/>
          <w:bCs/>
          <w:sz w:val="24"/>
          <w:szCs w:val="24"/>
          <w:u w:val="single"/>
        </w:rPr>
        <w:t xml:space="preserve">  </w:t>
      </w:r>
    </w:p>
    <w:p w14:paraId="6F80319D" w14:textId="349C34B0" w:rsidR="64AC006E" w:rsidRDefault="130E3F46">
      <w:r w:rsidRPr="130E3F46">
        <w:rPr>
          <w:rFonts w:ascii="Arial" w:eastAsia="Arial" w:hAnsi="Arial" w:cs="Arial"/>
          <w:sz w:val="24"/>
          <w:szCs w:val="24"/>
        </w:rPr>
        <w:t>Students are responsible for arriving to class on time. If a student is late, they must come to class with a pass. Chronic tardiness will be dealt with on a case by case basis.</w:t>
      </w:r>
    </w:p>
    <w:p w14:paraId="704EEC4C" w14:textId="3FFE2075" w:rsidR="64AC006E" w:rsidRDefault="64AC006E">
      <w:r w:rsidRPr="64AC006E">
        <w:rPr>
          <w:rFonts w:ascii="Arial" w:eastAsia="Arial" w:hAnsi="Arial" w:cs="Arial"/>
          <w:b/>
          <w:bCs/>
          <w:sz w:val="28"/>
          <w:szCs w:val="28"/>
          <w:u w:val="single"/>
        </w:rPr>
        <w:t>Cell Phones:</w:t>
      </w:r>
    </w:p>
    <w:p w14:paraId="258F07CF" w14:textId="7CE8E5EC" w:rsidR="64AC006E" w:rsidRDefault="64AC006E">
      <w:r w:rsidRPr="64AC006E">
        <w:rPr>
          <w:rFonts w:ascii="Arial" w:eastAsia="Arial" w:hAnsi="Arial" w:cs="Arial"/>
          <w:sz w:val="24"/>
          <w:szCs w:val="24"/>
        </w:rPr>
        <w:t>Cell Phone usage during class is strictly prohibited. Cell phones must be turned off and placed on your workspace face down. In accordance with the student’s handbook, the following actions will be issued…</w:t>
      </w:r>
    </w:p>
    <w:p w14:paraId="6CB54E16" w14:textId="1B4921E6" w:rsidR="64AC006E" w:rsidRDefault="694C135F" w:rsidP="64AC006E">
      <w:pPr>
        <w:spacing w:line="240" w:lineRule="auto"/>
      </w:pPr>
      <w:r w:rsidRPr="694C135F">
        <w:rPr>
          <w:rFonts w:ascii="Arial" w:eastAsia="Arial" w:hAnsi="Arial" w:cs="Arial"/>
          <w:sz w:val="24"/>
          <w:szCs w:val="24"/>
        </w:rPr>
        <w:t>1</w:t>
      </w:r>
      <w:r w:rsidRPr="694C135F">
        <w:rPr>
          <w:rFonts w:ascii="Arial" w:eastAsia="Arial" w:hAnsi="Arial" w:cs="Arial"/>
          <w:sz w:val="24"/>
          <w:szCs w:val="24"/>
          <w:vertAlign w:val="superscript"/>
        </w:rPr>
        <w:t>st</w:t>
      </w:r>
      <w:r w:rsidRPr="694C135F">
        <w:rPr>
          <w:rFonts w:ascii="Arial" w:eastAsia="Arial" w:hAnsi="Arial" w:cs="Arial"/>
          <w:sz w:val="24"/>
          <w:szCs w:val="24"/>
        </w:rPr>
        <w:t xml:space="preserve"> Offense- Warning</w:t>
      </w:r>
    </w:p>
    <w:p w14:paraId="4D26F486" w14:textId="64999F93" w:rsidR="64AC006E" w:rsidRDefault="694C135F" w:rsidP="694C135F">
      <w:pPr>
        <w:spacing w:line="240" w:lineRule="auto"/>
      </w:pPr>
      <w:r w:rsidRPr="694C135F">
        <w:rPr>
          <w:rFonts w:ascii="Arial" w:eastAsia="Arial" w:hAnsi="Arial" w:cs="Arial"/>
          <w:sz w:val="24"/>
          <w:szCs w:val="24"/>
        </w:rPr>
        <w:t>2</w:t>
      </w:r>
      <w:r w:rsidRPr="694C135F">
        <w:rPr>
          <w:rFonts w:ascii="Arial" w:eastAsia="Arial" w:hAnsi="Arial" w:cs="Arial"/>
          <w:sz w:val="24"/>
          <w:szCs w:val="24"/>
          <w:vertAlign w:val="superscript"/>
        </w:rPr>
        <w:t>nd</w:t>
      </w:r>
      <w:r w:rsidRPr="694C135F">
        <w:rPr>
          <w:rFonts w:ascii="Arial" w:eastAsia="Arial" w:hAnsi="Arial" w:cs="Arial"/>
          <w:sz w:val="24"/>
          <w:szCs w:val="24"/>
        </w:rPr>
        <w:t xml:space="preserve"> +3</w:t>
      </w:r>
      <w:r w:rsidRPr="694C135F">
        <w:rPr>
          <w:rFonts w:ascii="Arial" w:eastAsia="Arial" w:hAnsi="Arial" w:cs="Arial"/>
          <w:sz w:val="24"/>
          <w:szCs w:val="24"/>
          <w:vertAlign w:val="superscript"/>
        </w:rPr>
        <w:t>rd</w:t>
      </w:r>
      <w:r w:rsidRPr="694C135F">
        <w:rPr>
          <w:rFonts w:ascii="Arial" w:eastAsia="Arial" w:hAnsi="Arial" w:cs="Arial"/>
          <w:sz w:val="24"/>
          <w:szCs w:val="24"/>
        </w:rPr>
        <w:t xml:space="preserve"> Offense- Phone removed from student and sent down to the office.</w:t>
      </w:r>
    </w:p>
    <w:p w14:paraId="6CE257C1" w14:textId="1F9FAFFF" w:rsidR="64AC006E" w:rsidRDefault="694C135F" w:rsidP="64AC006E">
      <w:pPr>
        <w:spacing w:line="240" w:lineRule="auto"/>
      </w:pPr>
      <w:r w:rsidRPr="694C135F">
        <w:rPr>
          <w:rFonts w:ascii="Arial" w:eastAsia="Arial" w:hAnsi="Arial" w:cs="Arial"/>
          <w:sz w:val="24"/>
          <w:szCs w:val="24"/>
        </w:rPr>
        <w:t xml:space="preserve">Left up to the discretion of the main office. </w:t>
      </w:r>
    </w:p>
    <w:p w14:paraId="7CE6C20F" w14:textId="1EE5D884" w:rsidR="64AC006E" w:rsidRDefault="64AC006E">
      <w:r w:rsidRPr="64AC006E">
        <w:rPr>
          <w:rFonts w:ascii="Arial" w:eastAsia="Arial" w:hAnsi="Arial" w:cs="Arial"/>
          <w:b/>
          <w:bCs/>
          <w:sz w:val="28"/>
          <w:szCs w:val="28"/>
          <w:u w:val="single"/>
        </w:rPr>
        <w:t>Discipline Policy:</w:t>
      </w:r>
    </w:p>
    <w:p w14:paraId="4C2D46B6" w14:textId="08DBF6D4" w:rsidR="64AC006E" w:rsidRDefault="64AC006E">
      <w:r w:rsidRPr="64AC006E">
        <w:rPr>
          <w:rFonts w:ascii="Arial" w:eastAsia="Arial" w:hAnsi="Arial" w:cs="Arial"/>
          <w:sz w:val="24"/>
          <w:szCs w:val="24"/>
        </w:rPr>
        <w:t xml:space="preserve">Step 1: Verbal Warning </w:t>
      </w:r>
    </w:p>
    <w:p w14:paraId="31E5B2A5" w14:textId="2EFDB941" w:rsidR="64AC006E" w:rsidRDefault="64AC006E">
      <w:r w:rsidRPr="64AC006E">
        <w:rPr>
          <w:rFonts w:ascii="Arial" w:eastAsia="Arial" w:hAnsi="Arial" w:cs="Arial"/>
          <w:sz w:val="24"/>
          <w:szCs w:val="24"/>
        </w:rPr>
        <w:t>Step 2: Personal Conference (Pulled Aside)</w:t>
      </w:r>
    </w:p>
    <w:p w14:paraId="33221A7E" w14:textId="00C35F5E" w:rsidR="64AC006E" w:rsidRDefault="64AC006E">
      <w:r w:rsidRPr="64AC006E">
        <w:rPr>
          <w:rFonts w:ascii="Arial" w:eastAsia="Arial" w:hAnsi="Arial" w:cs="Arial"/>
          <w:sz w:val="24"/>
          <w:szCs w:val="24"/>
        </w:rPr>
        <w:t>Step 3: Phone Call Home, Referral</w:t>
      </w:r>
    </w:p>
    <w:p w14:paraId="6F579C6F" w14:textId="7ECCBCD2" w:rsidR="64AC006E" w:rsidRDefault="60FD3856">
      <w:r w:rsidRPr="60FD3856">
        <w:rPr>
          <w:rFonts w:ascii="Arial" w:eastAsia="Arial" w:hAnsi="Arial" w:cs="Arial"/>
          <w:sz w:val="24"/>
          <w:szCs w:val="24"/>
        </w:rPr>
        <w:t>Step 4: Dismissal from class and referral</w:t>
      </w:r>
    </w:p>
    <w:p w14:paraId="1D6D13CB" w14:textId="6BF5F23F" w:rsidR="64AC006E" w:rsidRDefault="64AC006E">
      <w:r w:rsidRPr="64AC006E">
        <w:rPr>
          <w:rFonts w:ascii="Arial" w:eastAsia="Arial" w:hAnsi="Arial" w:cs="Arial"/>
          <w:sz w:val="24"/>
          <w:szCs w:val="24"/>
        </w:rPr>
        <w:lastRenderedPageBreak/>
        <w:t xml:space="preserve">I have looked over the </w:t>
      </w:r>
      <w:r w:rsidR="006A4CA4">
        <w:rPr>
          <w:rFonts w:ascii="Arial" w:eastAsia="Arial" w:hAnsi="Arial" w:cs="Arial"/>
          <w:sz w:val="24"/>
          <w:szCs w:val="24"/>
        </w:rPr>
        <w:t xml:space="preserve">Health </w:t>
      </w:r>
      <w:r w:rsidRPr="64AC006E">
        <w:rPr>
          <w:rFonts w:ascii="Arial" w:eastAsia="Arial" w:hAnsi="Arial" w:cs="Arial"/>
          <w:sz w:val="24"/>
          <w:szCs w:val="24"/>
        </w:rPr>
        <w:t>syllabus and hereby signing on the lines below understands what is expected of me and choose to abide by the rules of the class. Please print and sign below and return this section the teacher.</w:t>
      </w:r>
    </w:p>
    <w:p w14:paraId="39A3A457" w14:textId="77777777" w:rsidR="006A4CA4" w:rsidRDefault="64AC006E">
      <w:pPr>
        <w:rPr>
          <w:rFonts w:ascii="Arial" w:eastAsia="Arial" w:hAnsi="Arial" w:cs="Arial"/>
          <w:sz w:val="24"/>
          <w:szCs w:val="24"/>
        </w:rPr>
      </w:pPr>
      <w:r w:rsidRPr="64AC006E">
        <w:rPr>
          <w:rFonts w:ascii="Arial" w:eastAsia="Arial" w:hAnsi="Arial" w:cs="Arial"/>
          <w:sz w:val="24"/>
          <w:szCs w:val="24"/>
        </w:rPr>
        <w:t xml:space="preserve">Student Name (Print)________________________ </w:t>
      </w:r>
    </w:p>
    <w:p w14:paraId="1BDCDE2F" w14:textId="05AC2F6A" w:rsidR="64AC006E" w:rsidRDefault="64AC006E">
      <w:r w:rsidRPr="64AC006E">
        <w:rPr>
          <w:rFonts w:ascii="Arial" w:eastAsia="Arial" w:hAnsi="Arial" w:cs="Arial"/>
          <w:sz w:val="24"/>
          <w:szCs w:val="24"/>
        </w:rPr>
        <w:t xml:space="preserve">Student Signature:_______________________ </w:t>
      </w:r>
    </w:p>
    <w:p w14:paraId="603DD3A3" w14:textId="38066FEE" w:rsidR="64AC006E" w:rsidRDefault="64AC006E">
      <w:r w:rsidRPr="64AC006E">
        <w:rPr>
          <w:rFonts w:ascii="Arial" w:eastAsia="Arial" w:hAnsi="Arial" w:cs="Arial"/>
          <w:sz w:val="24"/>
          <w:szCs w:val="24"/>
        </w:rPr>
        <w:t>Parent Signature:___________________________</w:t>
      </w:r>
    </w:p>
    <w:p w14:paraId="174F05D6" w14:textId="1DEEBEAD" w:rsidR="64AC006E" w:rsidRDefault="64AC006E" w:rsidP="64AC006E">
      <w:pPr>
        <w:rPr>
          <w:rFonts w:ascii="Arial" w:eastAsia="Arial" w:hAnsi="Arial" w:cs="Arial"/>
          <w:sz w:val="24"/>
          <w:szCs w:val="24"/>
        </w:rPr>
      </w:pPr>
    </w:p>
    <w:p w14:paraId="5C28C518" w14:textId="2D2B947A" w:rsidR="64AC006E" w:rsidRDefault="64AC006E" w:rsidP="64AC006E">
      <w:pPr>
        <w:spacing w:after="0" w:line="240" w:lineRule="auto"/>
        <w:rPr>
          <w:rFonts w:ascii="Arial" w:eastAsia="Times New Roman" w:hAnsi="Arial" w:cs="Arial"/>
          <w:color w:val="000000" w:themeColor="text1"/>
          <w:sz w:val="24"/>
          <w:szCs w:val="24"/>
        </w:rPr>
      </w:pPr>
    </w:p>
    <w:sectPr w:rsidR="64AC006E" w:rsidSect="00553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5695"/>
    <w:multiLevelType w:val="multilevel"/>
    <w:tmpl w:val="207CB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D388B"/>
    <w:multiLevelType w:val="multilevel"/>
    <w:tmpl w:val="E814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A73DDC"/>
    <w:rsid w:val="002721D3"/>
    <w:rsid w:val="0038608C"/>
    <w:rsid w:val="0048794E"/>
    <w:rsid w:val="004A4EEB"/>
    <w:rsid w:val="0055369A"/>
    <w:rsid w:val="00647D64"/>
    <w:rsid w:val="006A4CA4"/>
    <w:rsid w:val="007F73E4"/>
    <w:rsid w:val="00895D37"/>
    <w:rsid w:val="00A73DDC"/>
    <w:rsid w:val="00C43CFF"/>
    <w:rsid w:val="00ED4512"/>
    <w:rsid w:val="12AB4D92"/>
    <w:rsid w:val="130E3F46"/>
    <w:rsid w:val="28DA402E"/>
    <w:rsid w:val="2C69B410"/>
    <w:rsid w:val="3DC9734D"/>
    <w:rsid w:val="3EE883F5"/>
    <w:rsid w:val="45863B7E"/>
    <w:rsid w:val="5FD4FE5E"/>
    <w:rsid w:val="60FD3856"/>
    <w:rsid w:val="64AC006E"/>
    <w:rsid w:val="694C135F"/>
    <w:rsid w:val="6E2CD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2601"/>
  <w15:docId w15:val="{21728A35-8BDC-4D6E-90E0-5BF60326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DDC"/>
    <w:rPr>
      <w:color w:val="0000FF" w:themeColor="hyperlink"/>
      <w:u w:val="single"/>
    </w:rPr>
  </w:style>
  <w:style w:type="paragraph" w:styleId="NormalWeb">
    <w:name w:val="Normal (Web)"/>
    <w:basedOn w:val="Normal"/>
    <w:uiPriority w:val="99"/>
    <w:semiHidden/>
    <w:unhideWhenUsed/>
    <w:rsid w:val="003860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4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15393">
      <w:bodyDiv w:val="1"/>
      <w:marLeft w:val="0"/>
      <w:marRight w:val="0"/>
      <w:marTop w:val="0"/>
      <w:marBottom w:val="0"/>
      <w:divBdr>
        <w:top w:val="none" w:sz="0" w:space="0" w:color="auto"/>
        <w:left w:val="none" w:sz="0" w:space="0" w:color="auto"/>
        <w:bottom w:val="none" w:sz="0" w:space="0" w:color="auto"/>
        <w:right w:val="none" w:sz="0" w:space="0" w:color="auto"/>
      </w:divBdr>
    </w:div>
    <w:div w:id="808323646">
      <w:bodyDiv w:val="1"/>
      <w:marLeft w:val="0"/>
      <w:marRight w:val="0"/>
      <w:marTop w:val="0"/>
      <w:marBottom w:val="0"/>
      <w:divBdr>
        <w:top w:val="none" w:sz="0" w:space="0" w:color="auto"/>
        <w:left w:val="none" w:sz="0" w:space="0" w:color="auto"/>
        <w:bottom w:val="none" w:sz="0" w:space="0" w:color="auto"/>
        <w:right w:val="none" w:sz="0" w:space="0" w:color="auto"/>
      </w:divBdr>
    </w:div>
    <w:div w:id="1042365698">
      <w:bodyDiv w:val="1"/>
      <w:marLeft w:val="0"/>
      <w:marRight w:val="0"/>
      <w:marTop w:val="0"/>
      <w:marBottom w:val="0"/>
      <w:divBdr>
        <w:top w:val="none" w:sz="0" w:space="0" w:color="auto"/>
        <w:left w:val="none" w:sz="0" w:space="0" w:color="auto"/>
        <w:bottom w:val="none" w:sz="0" w:space="0" w:color="auto"/>
        <w:right w:val="none" w:sz="0" w:space="0" w:color="auto"/>
      </w:divBdr>
    </w:div>
    <w:div w:id="107158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achiu</dc:creator>
  <cp:lastModifiedBy>Chiu, Amy</cp:lastModifiedBy>
  <cp:revision>15</cp:revision>
  <cp:lastPrinted>2019-08-27T14:53:00Z</cp:lastPrinted>
  <dcterms:created xsi:type="dcterms:W3CDTF">2017-02-09T21:52:00Z</dcterms:created>
  <dcterms:modified xsi:type="dcterms:W3CDTF">2020-08-14T15:51:00Z</dcterms:modified>
</cp:coreProperties>
</file>